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5B" w:rsidRPr="00E16B88" w:rsidRDefault="00CF7970" w:rsidP="00E16B88">
      <w:pPr>
        <w:pStyle w:val="a3"/>
        <w:spacing w:before="100" w:after="0" w:afterAutospacing="0"/>
        <w:ind w:firstLine="851"/>
        <w:jc w:val="center"/>
        <w:rPr>
          <w:b/>
          <w:color w:val="000000" w:themeColor="text1"/>
          <w:sz w:val="28"/>
          <w:szCs w:val="28"/>
        </w:rPr>
      </w:pPr>
      <w:r w:rsidRPr="00E16B88"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521558A6" wp14:editId="17F6C5C7">
            <wp:simplePos x="0" y="0"/>
            <wp:positionH relativeFrom="column">
              <wp:posOffset>43815</wp:posOffset>
            </wp:positionH>
            <wp:positionV relativeFrom="paragraph">
              <wp:posOffset>-53340</wp:posOffset>
            </wp:positionV>
            <wp:extent cx="1171575" cy="1114425"/>
            <wp:effectExtent l="0" t="0" r="9525" b="9525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52B" w:rsidRPr="00E16B88">
        <w:rPr>
          <w:b/>
          <w:color w:val="000000" w:themeColor="text1"/>
          <w:sz w:val="28"/>
          <w:szCs w:val="28"/>
        </w:rPr>
        <w:t>И</w:t>
      </w:r>
      <w:r w:rsidR="0083605B" w:rsidRPr="00E16B88">
        <w:rPr>
          <w:b/>
          <w:color w:val="000000" w:themeColor="text1"/>
          <w:sz w:val="28"/>
          <w:szCs w:val="28"/>
        </w:rPr>
        <w:t xml:space="preserve">мущественные налоги удобнее </w:t>
      </w:r>
      <w:r w:rsidR="0046152B" w:rsidRPr="00E16B88">
        <w:rPr>
          <w:b/>
          <w:color w:val="000000" w:themeColor="text1"/>
          <w:sz w:val="28"/>
          <w:szCs w:val="28"/>
        </w:rPr>
        <w:t xml:space="preserve">платить </w:t>
      </w:r>
      <w:r w:rsidR="0083605B" w:rsidRPr="00E16B88">
        <w:rPr>
          <w:b/>
          <w:color w:val="000000" w:themeColor="text1"/>
          <w:sz w:val="28"/>
          <w:szCs w:val="28"/>
        </w:rPr>
        <w:t>через Личный кабинет</w:t>
      </w:r>
    </w:p>
    <w:p w:rsidR="00CF7970" w:rsidRPr="00240C9F" w:rsidRDefault="0046152B" w:rsidP="00CF7970">
      <w:pPr>
        <w:pStyle w:val="a3"/>
        <w:spacing w:before="120" w:beforeAutospacing="0" w:after="120" w:afterAutospacing="0"/>
        <w:ind w:firstLine="709"/>
        <w:jc w:val="both"/>
        <w:rPr>
          <w:rFonts w:ascii="Times Roman" w:hAnsi="Times Roman"/>
          <w:color w:val="000000" w:themeColor="text1"/>
          <w:sz w:val="26"/>
          <w:szCs w:val="26"/>
        </w:rPr>
      </w:pPr>
      <w:proofErr w:type="gramStart"/>
      <w:r w:rsidRPr="00240C9F">
        <w:rPr>
          <w:color w:val="000000" w:themeColor="text1"/>
          <w:sz w:val="26"/>
          <w:szCs w:val="26"/>
        </w:rPr>
        <w:t>Межрайонная</w:t>
      </w:r>
      <w:proofErr w:type="gramEnd"/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ИФНС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России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№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5 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по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Кировской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области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напоминает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, </w:t>
      </w:r>
      <w:r w:rsidR="0083605B" w:rsidRPr="00240C9F">
        <w:rPr>
          <w:color w:val="000000" w:themeColor="text1"/>
          <w:sz w:val="26"/>
          <w:szCs w:val="26"/>
        </w:rPr>
        <w:t>что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срок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уплаты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физическими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лицами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имущественных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налогов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в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2021 </w:t>
      </w:r>
      <w:r w:rsidR="0083605B" w:rsidRPr="00240C9F">
        <w:rPr>
          <w:color w:val="000000" w:themeColor="text1"/>
          <w:sz w:val="26"/>
          <w:szCs w:val="26"/>
        </w:rPr>
        <w:t>году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истекает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1 </w:t>
      </w:r>
      <w:r w:rsidR="0083605B" w:rsidRPr="00240C9F">
        <w:rPr>
          <w:color w:val="000000" w:themeColor="text1"/>
          <w:sz w:val="26"/>
          <w:szCs w:val="26"/>
        </w:rPr>
        <w:t>декабря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. </w:t>
      </w:r>
      <w:r w:rsidR="0083605B" w:rsidRPr="00240C9F">
        <w:rPr>
          <w:color w:val="000000" w:themeColor="text1"/>
          <w:sz w:val="26"/>
          <w:szCs w:val="26"/>
        </w:rPr>
        <w:t>Налоговые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уведомления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уже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доступны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для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пользователей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сервиса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hyperlink r:id="rId8" w:history="1">
        <w:r w:rsidR="0083605B" w:rsidRPr="00240C9F">
          <w:rPr>
            <w:rStyle w:val="a9"/>
            <w:rFonts w:ascii="Times Roman" w:hAnsi="Times Roman"/>
            <w:color w:val="000000" w:themeColor="text1"/>
            <w:sz w:val="26"/>
            <w:szCs w:val="26"/>
          </w:rPr>
          <w:t>«</w:t>
        </w:r>
        <w:r w:rsidR="0083605B" w:rsidRPr="00240C9F">
          <w:rPr>
            <w:rStyle w:val="a9"/>
            <w:color w:val="000000" w:themeColor="text1"/>
            <w:sz w:val="26"/>
            <w:szCs w:val="26"/>
          </w:rPr>
          <w:t>Личный</w:t>
        </w:r>
        <w:r w:rsidR="0083605B" w:rsidRPr="00240C9F">
          <w:rPr>
            <w:rStyle w:val="a9"/>
            <w:rFonts w:ascii="Times Roman" w:hAnsi="Times Roman"/>
            <w:color w:val="000000" w:themeColor="text1"/>
            <w:sz w:val="26"/>
            <w:szCs w:val="26"/>
          </w:rPr>
          <w:t xml:space="preserve"> </w:t>
        </w:r>
        <w:r w:rsidR="0083605B" w:rsidRPr="00240C9F">
          <w:rPr>
            <w:rStyle w:val="a9"/>
            <w:color w:val="000000" w:themeColor="text1"/>
            <w:sz w:val="26"/>
            <w:szCs w:val="26"/>
          </w:rPr>
          <w:t>кабинет</w:t>
        </w:r>
        <w:r w:rsidR="0083605B" w:rsidRPr="00240C9F">
          <w:rPr>
            <w:rStyle w:val="a9"/>
            <w:rFonts w:ascii="Times Roman" w:hAnsi="Times Roman"/>
            <w:color w:val="000000" w:themeColor="text1"/>
            <w:sz w:val="26"/>
            <w:szCs w:val="26"/>
          </w:rPr>
          <w:t xml:space="preserve"> </w:t>
        </w:r>
        <w:r w:rsidR="0083605B" w:rsidRPr="00240C9F">
          <w:rPr>
            <w:rStyle w:val="a9"/>
            <w:color w:val="000000" w:themeColor="text1"/>
            <w:sz w:val="26"/>
            <w:szCs w:val="26"/>
          </w:rPr>
          <w:t>налогоплательщика</w:t>
        </w:r>
        <w:r w:rsidR="0083605B" w:rsidRPr="00240C9F">
          <w:rPr>
            <w:rStyle w:val="a9"/>
            <w:rFonts w:ascii="Times Roman" w:hAnsi="Times Roman"/>
            <w:color w:val="000000" w:themeColor="text1"/>
            <w:sz w:val="26"/>
            <w:szCs w:val="26"/>
          </w:rPr>
          <w:t xml:space="preserve"> </w:t>
        </w:r>
        <w:r w:rsidR="0083605B" w:rsidRPr="00240C9F">
          <w:rPr>
            <w:rStyle w:val="a9"/>
            <w:color w:val="000000" w:themeColor="text1"/>
            <w:sz w:val="26"/>
            <w:szCs w:val="26"/>
          </w:rPr>
          <w:t>для</w:t>
        </w:r>
        <w:r w:rsidR="0083605B" w:rsidRPr="00240C9F">
          <w:rPr>
            <w:rStyle w:val="a9"/>
            <w:rFonts w:ascii="Times Roman" w:hAnsi="Times Roman"/>
            <w:color w:val="000000" w:themeColor="text1"/>
            <w:sz w:val="26"/>
            <w:szCs w:val="26"/>
          </w:rPr>
          <w:t xml:space="preserve"> </w:t>
        </w:r>
        <w:r w:rsidR="0083605B" w:rsidRPr="00240C9F">
          <w:rPr>
            <w:rStyle w:val="a9"/>
            <w:color w:val="000000" w:themeColor="text1"/>
            <w:sz w:val="26"/>
            <w:szCs w:val="26"/>
          </w:rPr>
          <w:t>физических</w:t>
        </w:r>
        <w:r w:rsidR="0083605B" w:rsidRPr="00240C9F">
          <w:rPr>
            <w:rStyle w:val="a9"/>
            <w:rFonts w:ascii="Times Roman" w:hAnsi="Times Roman"/>
            <w:color w:val="000000" w:themeColor="text1"/>
            <w:sz w:val="26"/>
            <w:szCs w:val="26"/>
          </w:rPr>
          <w:t xml:space="preserve"> </w:t>
        </w:r>
        <w:r w:rsidR="0083605B" w:rsidRPr="00240C9F">
          <w:rPr>
            <w:rStyle w:val="a9"/>
            <w:color w:val="000000" w:themeColor="text1"/>
            <w:sz w:val="26"/>
            <w:szCs w:val="26"/>
          </w:rPr>
          <w:t>лиц</w:t>
        </w:r>
        <w:r w:rsidR="0083605B" w:rsidRPr="00240C9F">
          <w:rPr>
            <w:rStyle w:val="a9"/>
            <w:rFonts w:ascii="Times Roman" w:hAnsi="Times Roman" w:cs="Times Roman"/>
            <w:color w:val="000000" w:themeColor="text1"/>
            <w:sz w:val="26"/>
            <w:szCs w:val="26"/>
          </w:rPr>
          <w:t>»</w:t>
        </w:r>
      </w:hyperlink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, </w:t>
      </w:r>
      <w:r w:rsidR="0083605B" w:rsidRPr="00240C9F">
        <w:rPr>
          <w:color w:val="000000" w:themeColor="text1"/>
          <w:sz w:val="26"/>
          <w:szCs w:val="26"/>
        </w:rPr>
        <w:t>размещенного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на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официальном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сайте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ФНС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России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www.nalog.gov.ru. </w:t>
      </w:r>
      <w:r w:rsidR="0083605B" w:rsidRPr="00240C9F">
        <w:rPr>
          <w:color w:val="000000" w:themeColor="text1"/>
          <w:sz w:val="26"/>
          <w:szCs w:val="26"/>
        </w:rPr>
        <w:t>На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сегодняшний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день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информация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о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сумме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исчисленных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имущественных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налогов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направлена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более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1328AF" w:rsidRPr="00240C9F">
        <w:rPr>
          <w:rFonts w:ascii="Times Roman" w:hAnsi="Times Roman"/>
          <w:color w:val="000000" w:themeColor="text1"/>
          <w:sz w:val="26"/>
          <w:szCs w:val="26"/>
        </w:rPr>
        <w:t>6,7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тысячам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пользователям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Личных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кабинетов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>.</w:t>
      </w:r>
    </w:p>
    <w:p w:rsidR="00CF7970" w:rsidRPr="00240C9F" w:rsidRDefault="0046152B" w:rsidP="00CF7970">
      <w:pPr>
        <w:pStyle w:val="a3"/>
        <w:spacing w:before="120" w:beforeAutospacing="0" w:after="120" w:afterAutospacing="0"/>
        <w:ind w:firstLine="709"/>
        <w:jc w:val="both"/>
        <w:rPr>
          <w:rFonts w:ascii="Times Roman" w:hAnsi="Times Roman"/>
          <w:color w:val="000000" w:themeColor="text1"/>
          <w:sz w:val="26"/>
          <w:szCs w:val="26"/>
        </w:rPr>
      </w:pPr>
      <w:r w:rsidRPr="00240C9F">
        <w:rPr>
          <w:color w:val="000000" w:themeColor="text1"/>
          <w:sz w:val="26"/>
          <w:szCs w:val="26"/>
        </w:rPr>
        <w:t>Налогоплательщикам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, </w:t>
      </w:r>
      <w:r w:rsidR="0083605B" w:rsidRPr="00240C9F">
        <w:rPr>
          <w:color w:val="000000" w:themeColor="text1"/>
          <w:sz w:val="26"/>
          <w:szCs w:val="26"/>
        </w:rPr>
        <w:t>не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подключенным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к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Личному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кабинету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, </w:t>
      </w:r>
      <w:r w:rsidR="0083605B" w:rsidRPr="00240C9F">
        <w:rPr>
          <w:color w:val="000000" w:themeColor="text1"/>
          <w:sz w:val="26"/>
          <w:szCs w:val="26"/>
        </w:rPr>
        <w:t>налоговые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уведомления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доставляются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Почтой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России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. </w:t>
      </w:r>
      <w:r w:rsidR="0083605B" w:rsidRPr="00240C9F">
        <w:rPr>
          <w:color w:val="000000" w:themeColor="text1"/>
          <w:sz w:val="26"/>
          <w:szCs w:val="26"/>
        </w:rPr>
        <w:t>В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этом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году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такие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почтовые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отправления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получат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C228CB">
        <w:rPr>
          <w:rFonts w:asciiTheme="minorHAnsi" w:hAnsiTheme="minorHAnsi"/>
          <w:color w:val="000000" w:themeColor="text1"/>
          <w:sz w:val="26"/>
          <w:szCs w:val="26"/>
        </w:rPr>
        <w:t>23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тысяч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жителей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. </w:t>
      </w:r>
      <w:r w:rsidR="0083605B" w:rsidRPr="00240C9F">
        <w:rPr>
          <w:color w:val="000000" w:themeColor="text1"/>
          <w:sz w:val="26"/>
          <w:szCs w:val="26"/>
        </w:rPr>
        <w:t>При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необходимости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дубликат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налогового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уведомления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также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можно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получить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в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любом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налоговом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органе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или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МФЦ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. </w:t>
      </w:r>
      <w:r w:rsidR="0083605B" w:rsidRPr="00240C9F">
        <w:rPr>
          <w:color w:val="000000" w:themeColor="text1"/>
          <w:sz w:val="26"/>
          <w:szCs w:val="26"/>
        </w:rPr>
        <w:t>Реквизиты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для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перечисления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налогов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, </w:t>
      </w:r>
      <w:r w:rsidR="0083605B" w:rsidRPr="00240C9F">
        <w:rPr>
          <w:color w:val="000000" w:themeColor="text1"/>
          <w:sz w:val="26"/>
          <w:szCs w:val="26"/>
        </w:rPr>
        <w:t>а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также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штрих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>-</w:t>
      </w:r>
      <w:r w:rsidR="0083605B" w:rsidRPr="00240C9F">
        <w:rPr>
          <w:color w:val="000000" w:themeColor="text1"/>
          <w:sz w:val="26"/>
          <w:szCs w:val="26"/>
        </w:rPr>
        <w:t>код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и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QR-</w:t>
      </w:r>
      <w:r w:rsidR="0083605B" w:rsidRPr="00240C9F">
        <w:rPr>
          <w:color w:val="000000" w:themeColor="text1"/>
          <w:sz w:val="26"/>
          <w:szCs w:val="26"/>
        </w:rPr>
        <w:t>код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для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быстрой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уплаты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налогов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через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мобильные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приложения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и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банковские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терминалы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указаны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непосредственно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в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налоговом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83605B" w:rsidRPr="00240C9F">
        <w:rPr>
          <w:color w:val="000000" w:themeColor="text1"/>
          <w:sz w:val="26"/>
          <w:szCs w:val="26"/>
        </w:rPr>
        <w:t>уведомлении</w:t>
      </w:r>
      <w:r w:rsidR="0083605B" w:rsidRPr="00240C9F">
        <w:rPr>
          <w:rFonts w:ascii="Times Roman" w:hAnsi="Times Roman"/>
          <w:color w:val="000000" w:themeColor="text1"/>
          <w:sz w:val="26"/>
          <w:szCs w:val="26"/>
        </w:rPr>
        <w:t>.</w:t>
      </w:r>
    </w:p>
    <w:p w:rsidR="00CF7970" w:rsidRPr="00240C9F" w:rsidRDefault="0083605B" w:rsidP="00CF7970">
      <w:pPr>
        <w:pStyle w:val="a3"/>
        <w:spacing w:before="120" w:beforeAutospacing="0" w:after="120" w:afterAutospacing="0"/>
        <w:ind w:firstLine="709"/>
        <w:jc w:val="both"/>
        <w:rPr>
          <w:rStyle w:val="a9"/>
          <w:rFonts w:ascii="Times Roman" w:hAnsi="Times Roman"/>
          <w:color w:val="000000" w:themeColor="text1"/>
          <w:sz w:val="26"/>
          <w:szCs w:val="26"/>
        </w:rPr>
      </w:pPr>
      <w:r w:rsidRPr="00240C9F">
        <w:rPr>
          <w:color w:val="000000" w:themeColor="text1"/>
          <w:sz w:val="26"/>
          <w:szCs w:val="26"/>
        </w:rPr>
        <w:t>В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условиях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неблагоприятной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эпидемиологической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обстановки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оплатить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налог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на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имущество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, </w:t>
      </w:r>
      <w:r w:rsidRPr="00240C9F">
        <w:rPr>
          <w:color w:val="000000" w:themeColor="text1"/>
          <w:sz w:val="26"/>
          <w:szCs w:val="26"/>
        </w:rPr>
        <w:t>земельный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и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транспортный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налоги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физических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лиц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лучше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всего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в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режиме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онлайн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- </w:t>
      </w:r>
      <w:r w:rsidRPr="00240C9F">
        <w:rPr>
          <w:color w:val="000000" w:themeColor="text1"/>
          <w:sz w:val="26"/>
          <w:szCs w:val="26"/>
        </w:rPr>
        <w:t>в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Личном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кабинете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налогоплательщика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или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с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помощью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сервиса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hyperlink r:id="rId9" w:history="1">
        <w:r w:rsidRPr="00240C9F">
          <w:rPr>
            <w:rStyle w:val="a9"/>
            <w:rFonts w:ascii="Times Roman" w:hAnsi="Times Roman"/>
            <w:color w:val="000000" w:themeColor="text1"/>
            <w:sz w:val="26"/>
            <w:szCs w:val="26"/>
          </w:rPr>
          <w:t>«</w:t>
        </w:r>
        <w:r w:rsidRPr="00240C9F">
          <w:rPr>
            <w:rStyle w:val="a9"/>
            <w:color w:val="000000" w:themeColor="text1"/>
            <w:sz w:val="26"/>
            <w:szCs w:val="26"/>
          </w:rPr>
          <w:t>Уплата</w:t>
        </w:r>
        <w:r w:rsidRPr="00240C9F">
          <w:rPr>
            <w:rStyle w:val="a9"/>
            <w:rFonts w:ascii="Times Roman" w:hAnsi="Times Roman"/>
            <w:color w:val="000000" w:themeColor="text1"/>
            <w:sz w:val="26"/>
            <w:szCs w:val="26"/>
          </w:rPr>
          <w:t xml:space="preserve"> </w:t>
        </w:r>
        <w:r w:rsidRPr="00240C9F">
          <w:rPr>
            <w:rStyle w:val="a9"/>
            <w:color w:val="000000" w:themeColor="text1"/>
            <w:sz w:val="26"/>
            <w:szCs w:val="26"/>
          </w:rPr>
          <w:t>налогов</w:t>
        </w:r>
        <w:r w:rsidRPr="00240C9F">
          <w:rPr>
            <w:rStyle w:val="a9"/>
            <w:rFonts w:ascii="Times Roman" w:hAnsi="Times Roman"/>
            <w:color w:val="000000" w:themeColor="text1"/>
            <w:sz w:val="26"/>
            <w:szCs w:val="26"/>
          </w:rPr>
          <w:t xml:space="preserve"> </w:t>
        </w:r>
        <w:r w:rsidRPr="00240C9F">
          <w:rPr>
            <w:rStyle w:val="a9"/>
            <w:color w:val="000000" w:themeColor="text1"/>
            <w:sz w:val="26"/>
            <w:szCs w:val="26"/>
          </w:rPr>
          <w:t>и</w:t>
        </w:r>
        <w:r w:rsidRPr="00240C9F">
          <w:rPr>
            <w:rStyle w:val="a9"/>
            <w:rFonts w:ascii="Times Roman" w:hAnsi="Times Roman"/>
            <w:color w:val="000000" w:themeColor="text1"/>
            <w:sz w:val="26"/>
            <w:szCs w:val="26"/>
          </w:rPr>
          <w:t xml:space="preserve"> </w:t>
        </w:r>
        <w:r w:rsidRPr="00240C9F">
          <w:rPr>
            <w:rStyle w:val="a9"/>
            <w:color w:val="000000" w:themeColor="text1"/>
            <w:sz w:val="26"/>
            <w:szCs w:val="26"/>
          </w:rPr>
          <w:t>пошлин</w:t>
        </w:r>
        <w:r w:rsidRPr="00240C9F">
          <w:rPr>
            <w:rStyle w:val="a9"/>
            <w:rFonts w:ascii="Times Roman" w:hAnsi="Times Roman" w:cs="Times Roman"/>
            <w:color w:val="000000" w:themeColor="text1"/>
            <w:sz w:val="26"/>
            <w:szCs w:val="26"/>
          </w:rPr>
          <w:t>»</w:t>
        </w:r>
        <w:r w:rsidRPr="00240C9F">
          <w:rPr>
            <w:rStyle w:val="a9"/>
            <w:rFonts w:ascii="Times Roman" w:hAnsi="Times Roman"/>
            <w:color w:val="000000" w:themeColor="text1"/>
            <w:sz w:val="26"/>
            <w:szCs w:val="26"/>
          </w:rPr>
          <w:t>.</w:t>
        </w:r>
      </w:hyperlink>
    </w:p>
    <w:p w:rsidR="00CF7970" w:rsidRPr="00240C9F" w:rsidRDefault="0083605B" w:rsidP="00CF7970">
      <w:pPr>
        <w:pStyle w:val="a3"/>
        <w:spacing w:before="120" w:beforeAutospacing="0" w:after="120" w:afterAutospacing="0"/>
        <w:ind w:firstLine="709"/>
        <w:jc w:val="both"/>
        <w:rPr>
          <w:rFonts w:ascii="Times Roman" w:hAnsi="Times Roman"/>
          <w:color w:val="000000" w:themeColor="text1"/>
          <w:sz w:val="26"/>
          <w:szCs w:val="26"/>
        </w:rPr>
      </w:pPr>
      <w:r w:rsidRPr="00240C9F">
        <w:rPr>
          <w:color w:val="000000" w:themeColor="text1"/>
          <w:sz w:val="26"/>
          <w:szCs w:val="26"/>
        </w:rPr>
        <w:t>В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случае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утраты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пароля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от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Личного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кабинета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налогоплательщика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, </w:t>
      </w:r>
      <w:r w:rsidRPr="00240C9F">
        <w:rPr>
          <w:color w:val="000000" w:themeColor="text1"/>
          <w:sz w:val="26"/>
          <w:szCs w:val="26"/>
        </w:rPr>
        <w:t>войти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в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сервис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можно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, </w:t>
      </w:r>
      <w:r w:rsidRPr="00240C9F">
        <w:rPr>
          <w:color w:val="000000" w:themeColor="text1"/>
          <w:sz w:val="26"/>
          <w:szCs w:val="26"/>
        </w:rPr>
        <w:t>используя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подтвержденную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учетную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запись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портала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proofErr w:type="spellStart"/>
      <w:r w:rsidRPr="00240C9F">
        <w:rPr>
          <w:color w:val="000000" w:themeColor="text1"/>
          <w:sz w:val="26"/>
          <w:szCs w:val="26"/>
        </w:rPr>
        <w:t>госуслуг</w:t>
      </w:r>
      <w:proofErr w:type="spellEnd"/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(www.gosuslugi.ru). </w:t>
      </w:r>
      <w:r w:rsidRPr="00240C9F">
        <w:rPr>
          <w:color w:val="000000" w:themeColor="text1"/>
          <w:sz w:val="26"/>
          <w:szCs w:val="26"/>
        </w:rPr>
        <w:t>Восстановить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пароль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можно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с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помощью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электронной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почты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(</w:t>
      </w:r>
      <w:r w:rsidRPr="00240C9F">
        <w:rPr>
          <w:color w:val="000000" w:themeColor="text1"/>
          <w:sz w:val="26"/>
          <w:szCs w:val="26"/>
        </w:rPr>
        <w:t>для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этого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адрес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электронной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почты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должен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быть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подтвержден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) </w:t>
      </w:r>
      <w:r w:rsidRPr="00240C9F">
        <w:rPr>
          <w:color w:val="000000" w:themeColor="text1"/>
          <w:sz w:val="26"/>
          <w:szCs w:val="26"/>
        </w:rPr>
        <w:t>или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обратившись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в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налоговую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инспекцию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>.</w:t>
      </w:r>
    </w:p>
    <w:p w:rsidR="00CF7970" w:rsidRPr="00240C9F" w:rsidRDefault="0083605B" w:rsidP="00CF7970">
      <w:pPr>
        <w:pStyle w:val="a3"/>
        <w:spacing w:before="120" w:beforeAutospacing="0" w:after="120" w:afterAutospacing="0"/>
        <w:ind w:firstLine="709"/>
        <w:jc w:val="both"/>
        <w:rPr>
          <w:rFonts w:ascii="Times Roman" w:hAnsi="Times Roman"/>
          <w:color w:val="000000" w:themeColor="text1"/>
          <w:sz w:val="26"/>
          <w:szCs w:val="26"/>
        </w:rPr>
      </w:pPr>
      <w:r w:rsidRPr="00240C9F">
        <w:rPr>
          <w:color w:val="000000" w:themeColor="text1"/>
          <w:sz w:val="26"/>
          <w:szCs w:val="26"/>
        </w:rPr>
        <w:t>Подробнее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узнать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о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налоговых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уведомлениях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, </w:t>
      </w:r>
      <w:r w:rsidRPr="00240C9F">
        <w:rPr>
          <w:color w:val="000000" w:themeColor="text1"/>
          <w:sz w:val="26"/>
          <w:szCs w:val="26"/>
        </w:rPr>
        <w:t>направленных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в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текущем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году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, </w:t>
      </w:r>
      <w:r w:rsidRPr="00240C9F">
        <w:rPr>
          <w:color w:val="000000" w:themeColor="text1"/>
          <w:sz w:val="26"/>
          <w:szCs w:val="26"/>
        </w:rPr>
        <w:t>об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изменениях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в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налогообложении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имущества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физических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лиц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можно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на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сайте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www.nalog.gov.ru </w:t>
      </w:r>
      <w:r w:rsidRPr="00240C9F">
        <w:rPr>
          <w:color w:val="000000" w:themeColor="text1"/>
          <w:sz w:val="26"/>
          <w:szCs w:val="26"/>
        </w:rPr>
        <w:t>в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специальном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разделе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hyperlink r:id="rId10" w:history="1">
        <w:r w:rsidRPr="00240C9F">
          <w:rPr>
            <w:rStyle w:val="a9"/>
            <w:rFonts w:ascii="Times Roman" w:hAnsi="Times Roman"/>
            <w:color w:val="000000" w:themeColor="text1"/>
            <w:sz w:val="26"/>
            <w:szCs w:val="26"/>
          </w:rPr>
          <w:t>«</w:t>
        </w:r>
        <w:r w:rsidRPr="00240C9F">
          <w:rPr>
            <w:rStyle w:val="a9"/>
            <w:color w:val="000000" w:themeColor="text1"/>
            <w:sz w:val="26"/>
            <w:szCs w:val="26"/>
          </w:rPr>
          <w:t>Налоговые</w:t>
        </w:r>
        <w:r w:rsidRPr="00240C9F">
          <w:rPr>
            <w:rStyle w:val="a9"/>
            <w:rFonts w:ascii="Times Roman" w:hAnsi="Times Roman"/>
            <w:color w:val="000000" w:themeColor="text1"/>
            <w:sz w:val="26"/>
            <w:szCs w:val="26"/>
          </w:rPr>
          <w:t xml:space="preserve"> </w:t>
        </w:r>
        <w:r w:rsidRPr="00240C9F">
          <w:rPr>
            <w:rStyle w:val="a9"/>
            <w:color w:val="000000" w:themeColor="text1"/>
            <w:sz w:val="26"/>
            <w:szCs w:val="26"/>
          </w:rPr>
          <w:t>уведомления</w:t>
        </w:r>
        <w:r w:rsidRPr="00240C9F">
          <w:rPr>
            <w:rStyle w:val="a9"/>
            <w:rFonts w:ascii="Times Roman" w:hAnsi="Times Roman"/>
            <w:color w:val="000000" w:themeColor="text1"/>
            <w:sz w:val="26"/>
            <w:szCs w:val="26"/>
          </w:rPr>
          <w:t xml:space="preserve"> 2021</w:t>
        </w:r>
        <w:r w:rsidRPr="00240C9F">
          <w:rPr>
            <w:rStyle w:val="a9"/>
            <w:rFonts w:ascii="Times Roman" w:hAnsi="Times Roman" w:cs="Times Roman"/>
            <w:color w:val="000000" w:themeColor="text1"/>
            <w:sz w:val="26"/>
            <w:szCs w:val="26"/>
          </w:rPr>
          <w:t>»</w:t>
        </w:r>
      </w:hyperlink>
      <w:r w:rsidRPr="00240C9F">
        <w:rPr>
          <w:rFonts w:ascii="Times Roman" w:hAnsi="Times Roman"/>
          <w:color w:val="000000" w:themeColor="text1"/>
          <w:sz w:val="26"/>
          <w:szCs w:val="26"/>
        </w:rPr>
        <w:t>.</w:t>
      </w:r>
    </w:p>
    <w:p w:rsidR="00CF7970" w:rsidRPr="00240C9F" w:rsidRDefault="0083605B" w:rsidP="00CF7970">
      <w:pPr>
        <w:pStyle w:val="a3"/>
        <w:spacing w:before="120" w:beforeAutospacing="0" w:after="120" w:afterAutospacing="0"/>
        <w:ind w:firstLine="709"/>
        <w:jc w:val="both"/>
        <w:rPr>
          <w:rFonts w:ascii="Times Roman" w:hAnsi="Times Roman"/>
          <w:color w:val="000000" w:themeColor="text1"/>
          <w:sz w:val="26"/>
          <w:szCs w:val="26"/>
        </w:rPr>
      </w:pPr>
      <w:r w:rsidRPr="00240C9F">
        <w:rPr>
          <w:color w:val="000000" w:themeColor="text1"/>
          <w:sz w:val="26"/>
          <w:szCs w:val="26"/>
        </w:rPr>
        <w:t>Общая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сумма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исчисленных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имущественных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налогов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за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2020 </w:t>
      </w:r>
      <w:r w:rsidRPr="00240C9F">
        <w:rPr>
          <w:color w:val="000000" w:themeColor="text1"/>
          <w:sz w:val="26"/>
          <w:szCs w:val="26"/>
        </w:rPr>
        <w:t>год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29773B" w:rsidRPr="00240C9F">
        <w:rPr>
          <w:color w:val="000000" w:themeColor="text1"/>
          <w:sz w:val="26"/>
          <w:szCs w:val="26"/>
        </w:rPr>
        <w:t>на</w:t>
      </w:r>
      <w:r w:rsidR="0029773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29773B" w:rsidRPr="00240C9F">
        <w:rPr>
          <w:color w:val="000000" w:themeColor="text1"/>
          <w:sz w:val="26"/>
          <w:szCs w:val="26"/>
        </w:rPr>
        <w:t>подведомственных</w:t>
      </w:r>
      <w:r w:rsidR="0029773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29773B" w:rsidRPr="00240C9F">
        <w:rPr>
          <w:color w:val="000000" w:themeColor="text1"/>
          <w:sz w:val="26"/>
          <w:szCs w:val="26"/>
        </w:rPr>
        <w:t>территориях</w:t>
      </w:r>
      <w:r w:rsidR="0029773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29773B" w:rsidRPr="00240C9F">
        <w:rPr>
          <w:color w:val="000000" w:themeColor="text1"/>
          <w:sz w:val="26"/>
          <w:szCs w:val="26"/>
        </w:rPr>
        <w:t>налоговой</w:t>
      </w:r>
      <w:r w:rsidR="0029773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29773B" w:rsidRPr="00240C9F">
        <w:rPr>
          <w:color w:val="000000" w:themeColor="text1"/>
          <w:sz w:val="26"/>
          <w:szCs w:val="26"/>
        </w:rPr>
        <w:t>инспекции</w:t>
      </w:r>
      <w:r w:rsidR="0029773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составила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29773B"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C228CB">
        <w:rPr>
          <w:rFonts w:asciiTheme="minorHAnsi" w:hAnsiTheme="minorHAnsi"/>
          <w:color w:val="000000" w:themeColor="text1"/>
          <w:sz w:val="26"/>
          <w:szCs w:val="26"/>
        </w:rPr>
        <w:t>58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млн</w:t>
      </w:r>
      <w:r w:rsidR="0029773B" w:rsidRPr="00240C9F">
        <w:rPr>
          <w:rFonts w:ascii="Times Roman" w:hAnsi="Times Roman"/>
          <w:color w:val="000000" w:themeColor="text1"/>
          <w:sz w:val="26"/>
          <w:szCs w:val="26"/>
        </w:rPr>
        <w:t>.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рублей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. </w:t>
      </w:r>
      <w:r w:rsidRPr="00240C9F">
        <w:rPr>
          <w:color w:val="000000" w:themeColor="text1"/>
          <w:sz w:val="26"/>
          <w:szCs w:val="26"/>
        </w:rPr>
        <w:t>Учитывая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социальную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значимость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имущественных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налогов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, </w:t>
      </w:r>
      <w:r w:rsidRPr="00240C9F">
        <w:rPr>
          <w:color w:val="000000" w:themeColor="text1"/>
          <w:sz w:val="26"/>
          <w:szCs w:val="26"/>
        </w:rPr>
        <w:t>обращаемся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к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владельцам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налогооблагаемого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имущества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с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просьбой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уплатить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исчисленные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налоги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, </w:t>
      </w:r>
      <w:r w:rsidRPr="00240C9F">
        <w:rPr>
          <w:color w:val="000000" w:themeColor="text1"/>
          <w:sz w:val="26"/>
          <w:szCs w:val="26"/>
        </w:rPr>
        <w:t>не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дожидаясь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срока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окончания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кампании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, </w:t>
      </w:r>
      <w:r w:rsidRPr="00240C9F">
        <w:rPr>
          <w:color w:val="000000" w:themeColor="text1"/>
          <w:sz w:val="26"/>
          <w:szCs w:val="26"/>
        </w:rPr>
        <w:t>как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это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сделали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многие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наши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земляки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, </w:t>
      </w:r>
      <w:r w:rsidRPr="00240C9F">
        <w:rPr>
          <w:color w:val="000000" w:themeColor="text1"/>
          <w:sz w:val="26"/>
          <w:szCs w:val="26"/>
        </w:rPr>
        <w:t>уже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уплатив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имущественных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налогов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на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сумму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="00C228CB">
        <w:rPr>
          <w:rFonts w:asciiTheme="minorHAnsi" w:hAnsiTheme="minorHAnsi"/>
          <w:color w:val="000000" w:themeColor="text1"/>
          <w:sz w:val="26"/>
          <w:szCs w:val="26"/>
        </w:rPr>
        <w:t>7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млн</w:t>
      </w:r>
      <w:r w:rsidR="0029773B" w:rsidRPr="00240C9F">
        <w:rPr>
          <w:rFonts w:ascii="Times Roman" w:hAnsi="Times Roman"/>
          <w:color w:val="000000" w:themeColor="text1"/>
          <w:sz w:val="26"/>
          <w:szCs w:val="26"/>
        </w:rPr>
        <w:t>.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 xml:space="preserve"> </w:t>
      </w:r>
      <w:r w:rsidRPr="00240C9F">
        <w:rPr>
          <w:color w:val="000000" w:themeColor="text1"/>
          <w:sz w:val="26"/>
          <w:szCs w:val="26"/>
        </w:rPr>
        <w:t>рублей</w:t>
      </w:r>
      <w:r w:rsidRPr="00240C9F">
        <w:rPr>
          <w:rFonts w:ascii="Times Roman" w:hAnsi="Times Roman"/>
          <w:color w:val="000000" w:themeColor="text1"/>
          <w:sz w:val="26"/>
          <w:szCs w:val="26"/>
        </w:rPr>
        <w:t>.</w:t>
      </w:r>
    </w:p>
    <w:p w:rsidR="00E70E6F" w:rsidRPr="00240C9F" w:rsidRDefault="0083605B" w:rsidP="00E70E6F">
      <w:pPr>
        <w:spacing w:before="120" w:after="120" w:line="240" w:lineRule="auto"/>
        <w:ind w:firstLine="709"/>
        <w:jc w:val="both"/>
        <w:rPr>
          <w:rFonts w:ascii="Times Roman" w:hAnsi="Times Roman" w:cs="Times New Roman"/>
          <w:color w:val="000000" w:themeColor="text1"/>
          <w:sz w:val="26"/>
          <w:szCs w:val="26"/>
        </w:rPr>
      </w:pPr>
      <w:r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Напоминаем</w:t>
      </w:r>
      <w:r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, </w:t>
      </w:r>
      <w:r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что</w:t>
      </w:r>
      <w:r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получить</w:t>
      </w:r>
      <w:r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дополнительную</w:t>
      </w:r>
      <w:r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информацию</w:t>
      </w:r>
      <w:r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можно</w:t>
      </w:r>
      <w:r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телефону</w:t>
      </w:r>
      <w:r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Единого</w:t>
      </w:r>
      <w:proofErr w:type="gramEnd"/>
      <w:r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контакт</w:t>
      </w:r>
      <w:r w:rsidRPr="00240C9F">
        <w:rPr>
          <w:rFonts w:ascii="Times Roman" w:hAnsi="Times Roman" w:cs="Times New Roman"/>
          <w:color w:val="000000" w:themeColor="text1"/>
          <w:sz w:val="26"/>
          <w:szCs w:val="26"/>
        </w:rPr>
        <w:t>-</w:t>
      </w:r>
      <w:r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центра</w:t>
      </w:r>
      <w:r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ФНС</w:t>
      </w:r>
      <w:r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России</w:t>
      </w:r>
      <w:r w:rsidRPr="00240C9F">
        <w:rPr>
          <w:rFonts w:ascii="Times Roman" w:hAnsi="Times Roman" w:cs="Times New Roman"/>
          <w:color w:val="000000" w:themeColor="text1"/>
          <w:sz w:val="26"/>
          <w:szCs w:val="26"/>
        </w:rPr>
        <w:t>: 8-800-222-22-22.</w:t>
      </w:r>
      <w:r w:rsidRPr="00240C9F">
        <w:rPr>
          <w:rFonts w:ascii="Times Roman" w:hAnsi="Times Roman" w:cs="Times New Roman"/>
          <w:sz w:val="26"/>
          <w:szCs w:val="26"/>
        </w:rPr>
        <w:t> </w:t>
      </w:r>
      <w:r w:rsidR="00E70E6F" w:rsidRPr="00240C9F">
        <w:rPr>
          <w:rFonts w:ascii="Times New Roman" w:hAnsi="Times New Roman" w:cs="Times New Roman"/>
          <w:sz w:val="26"/>
          <w:szCs w:val="26"/>
        </w:rPr>
        <w:t>В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="00E70E6F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инспекции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="0029773B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так</w:t>
      </w:r>
      <w:r w:rsidR="0029773B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="0029773B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же</w:t>
      </w:r>
      <w:r w:rsidR="0029773B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="00E70E6F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организована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="00E70E6F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работа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="00E70E6F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телефонов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="00E70E6F" w:rsidRPr="00240C9F">
        <w:rPr>
          <w:rFonts w:ascii="Times Roman" w:hAnsi="Times Roman" w:cs="Times Roman"/>
          <w:color w:val="000000" w:themeColor="text1"/>
          <w:sz w:val="26"/>
          <w:szCs w:val="26"/>
        </w:rPr>
        <w:t>«</w:t>
      </w:r>
      <w:r w:rsidR="00E70E6F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горячей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="00E70E6F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линии</w:t>
      </w:r>
      <w:r w:rsidR="00E70E6F" w:rsidRPr="00240C9F">
        <w:rPr>
          <w:rFonts w:ascii="Times Roman" w:hAnsi="Times Roman" w:cs="Times Roman"/>
          <w:color w:val="000000" w:themeColor="text1"/>
          <w:sz w:val="26"/>
          <w:szCs w:val="26"/>
        </w:rPr>
        <w:t>»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(83367) 2-20-98, 2-</w:t>
      </w:r>
      <w:r w:rsidR="00E16B88" w:rsidRPr="00240C9F">
        <w:rPr>
          <w:rFonts w:ascii="Times Roman" w:hAnsi="Times Roman" w:cs="Times New Roman"/>
          <w:color w:val="000000" w:themeColor="text1"/>
          <w:sz w:val="26"/>
          <w:szCs w:val="26"/>
        </w:rPr>
        <w:t>18-71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="00E70E6F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="00E70E6F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период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="00E70E6F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01.11.2021 </w:t>
      </w:r>
      <w:r w:rsidR="00E70E6F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30.12.2021 </w:t>
      </w:r>
      <w:r w:rsidR="00E70E6F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включительно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="00E70E6F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13.00 </w:t>
      </w:r>
      <w:r w:rsidR="00E70E6F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16.00 </w:t>
      </w:r>
      <w:r w:rsidR="00E70E6F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="00E70E6F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вопросам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, </w:t>
      </w:r>
      <w:r w:rsidR="00E70E6F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связанных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="00E70E6F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="00E70E6F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порядком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="00E70E6F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исчисления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="00E70E6F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="00E70E6F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уплаты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="00E70E6F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имущественных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="00E70E6F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налогов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</w:t>
      </w:r>
      <w:r w:rsidR="00E70E6F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 2020 </w:t>
      </w:r>
      <w:r w:rsidR="00E70E6F" w:rsidRPr="00240C9F">
        <w:rPr>
          <w:rFonts w:ascii="Times New Roman" w:hAnsi="Times New Roman" w:cs="Times New Roman"/>
          <w:color w:val="000000" w:themeColor="text1"/>
          <w:sz w:val="26"/>
          <w:szCs w:val="26"/>
        </w:rPr>
        <w:t>год</w:t>
      </w:r>
      <w:r w:rsidR="00E70E6F" w:rsidRPr="00240C9F">
        <w:rPr>
          <w:rFonts w:ascii="Times Roman" w:hAnsi="Times Roman" w:cs="Times New Roman"/>
          <w:color w:val="000000" w:themeColor="text1"/>
          <w:sz w:val="26"/>
          <w:szCs w:val="26"/>
        </w:rPr>
        <w:t xml:space="preserve">. </w:t>
      </w:r>
    </w:p>
    <w:p w:rsidR="00483F09" w:rsidRPr="00240C9F" w:rsidRDefault="00483F09" w:rsidP="00483F09">
      <w:pPr>
        <w:pStyle w:val="3"/>
        <w:rPr>
          <w:rFonts w:ascii="Times Roman" w:hAnsi="Times Roman"/>
          <w:b w:val="0"/>
          <w:i w:val="0"/>
          <w:sz w:val="26"/>
          <w:szCs w:val="26"/>
        </w:rPr>
      </w:pPr>
      <w:r w:rsidRPr="00240C9F">
        <w:rPr>
          <w:rFonts w:ascii="Times New Roman" w:hAnsi="Times New Roman"/>
          <w:b w:val="0"/>
          <w:i w:val="0"/>
          <w:sz w:val="26"/>
          <w:szCs w:val="26"/>
        </w:rPr>
        <w:t>Начальник</w:t>
      </w:r>
      <w:r w:rsidRPr="00240C9F">
        <w:rPr>
          <w:rFonts w:ascii="Times Roman" w:hAnsi="Times Roman"/>
          <w:b w:val="0"/>
          <w:i w:val="0"/>
          <w:sz w:val="26"/>
          <w:szCs w:val="26"/>
        </w:rPr>
        <w:t xml:space="preserve">, </w:t>
      </w:r>
      <w:r w:rsidRPr="00240C9F">
        <w:rPr>
          <w:rFonts w:ascii="Times New Roman" w:hAnsi="Times New Roman"/>
          <w:b w:val="0"/>
          <w:i w:val="0"/>
          <w:sz w:val="26"/>
          <w:szCs w:val="26"/>
        </w:rPr>
        <w:t>советник</w:t>
      </w:r>
      <w:r w:rsidRPr="00240C9F">
        <w:rPr>
          <w:rFonts w:ascii="Times Roman" w:hAnsi="Times Roman"/>
          <w:b w:val="0"/>
          <w:i w:val="0"/>
          <w:sz w:val="26"/>
          <w:szCs w:val="26"/>
        </w:rPr>
        <w:t xml:space="preserve"> </w:t>
      </w:r>
      <w:proofErr w:type="gramStart"/>
      <w:r w:rsidRPr="00240C9F">
        <w:rPr>
          <w:rFonts w:ascii="Times New Roman" w:hAnsi="Times New Roman"/>
          <w:b w:val="0"/>
          <w:i w:val="0"/>
          <w:sz w:val="26"/>
          <w:szCs w:val="26"/>
        </w:rPr>
        <w:t>государственной</w:t>
      </w:r>
      <w:proofErr w:type="gramEnd"/>
    </w:p>
    <w:p w:rsidR="00E70E6F" w:rsidRDefault="00483F09" w:rsidP="00C228CB">
      <w:pPr>
        <w:pStyle w:val="3"/>
        <w:rPr>
          <w:rFonts w:ascii="Times New Roman" w:hAnsi="Times New Roman"/>
        </w:rPr>
      </w:pPr>
      <w:r w:rsidRPr="00240C9F">
        <w:rPr>
          <w:rFonts w:ascii="Times New Roman" w:hAnsi="Times New Roman"/>
          <w:b w:val="0"/>
          <w:i w:val="0"/>
          <w:sz w:val="26"/>
          <w:szCs w:val="26"/>
        </w:rPr>
        <w:t>гражданской</w:t>
      </w:r>
      <w:r w:rsidRPr="00240C9F">
        <w:rPr>
          <w:rFonts w:ascii="Times Roman" w:hAnsi="Times Roman"/>
          <w:b w:val="0"/>
          <w:i w:val="0"/>
          <w:sz w:val="26"/>
          <w:szCs w:val="26"/>
        </w:rPr>
        <w:t xml:space="preserve"> </w:t>
      </w:r>
      <w:r w:rsidRPr="00240C9F">
        <w:rPr>
          <w:rFonts w:ascii="Times New Roman" w:hAnsi="Times New Roman"/>
          <w:b w:val="0"/>
          <w:i w:val="0"/>
          <w:sz w:val="26"/>
          <w:szCs w:val="26"/>
        </w:rPr>
        <w:t>службы</w:t>
      </w:r>
      <w:r w:rsidRPr="00240C9F">
        <w:rPr>
          <w:rFonts w:ascii="Times Roman" w:hAnsi="Times Roman"/>
          <w:b w:val="0"/>
          <w:i w:val="0"/>
          <w:sz w:val="26"/>
          <w:szCs w:val="26"/>
        </w:rPr>
        <w:t xml:space="preserve"> 1 </w:t>
      </w:r>
      <w:r w:rsidRPr="00240C9F">
        <w:rPr>
          <w:rFonts w:ascii="Times New Roman" w:hAnsi="Times New Roman"/>
          <w:b w:val="0"/>
          <w:i w:val="0"/>
          <w:sz w:val="26"/>
          <w:szCs w:val="26"/>
        </w:rPr>
        <w:t>класса</w:t>
      </w:r>
      <w:r w:rsidRPr="00240C9F">
        <w:rPr>
          <w:rFonts w:ascii="Times Roman" w:hAnsi="Times Roman"/>
          <w:b w:val="0"/>
          <w:i w:val="0"/>
          <w:sz w:val="26"/>
          <w:szCs w:val="26"/>
        </w:rPr>
        <w:tab/>
      </w:r>
      <w:r w:rsidRPr="00240C9F">
        <w:rPr>
          <w:rFonts w:ascii="Times Roman" w:hAnsi="Times Roman"/>
          <w:b w:val="0"/>
          <w:i w:val="0"/>
          <w:sz w:val="26"/>
          <w:szCs w:val="26"/>
        </w:rPr>
        <w:tab/>
      </w:r>
      <w:r w:rsidRPr="00240C9F">
        <w:rPr>
          <w:rFonts w:ascii="Times Roman" w:hAnsi="Times Roman"/>
          <w:b w:val="0"/>
          <w:i w:val="0"/>
          <w:sz w:val="26"/>
          <w:szCs w:val="26"/>
        </w:rPr>
        <w:tab/>
      </w:r>
      <w:r w:rsidRPr="00240C9F">
        <w:rPr>
          <w:rFonts w:ascii="Times Roman" w:hAnsi="Times Roman"/>
          <w:b w:val="0"/>
          <w:i w:val="0"/>
          <w:sz w:val="26"/>
          <w:szCs w:val="26"/>
        </w:rPr>
        <w:tab/>
      </w:r>
      <w:r w:rsidRPr="00240C9F">
        <w:rPr>
          <w:rFonts w:ascii="Times Roman" w:hAnsi="Times Roman"/>
          <w:b w:val="0"/>
          <w:i w:val="0"/>
          <w:sz w:val="26"/>
          <w:szCs w:val="26"/>
        </w:rPr>
        <w:tab/>
      </w:r>
      <w:r w:rsidRPr="00240C9F">
        <w:rPr>
          <w:rFonts w:ascii="Times Roman" w:hAnsi="Times Roman"/>
          <w:b w:val="0"/>
          <w:i w:val="0"/>
          <w:sz w:val="26"/>
          <w:szCs w:val="26"/>
        </w:rPr>
        <w:tab/>
        <w:t xml:space="preserve"> </w:t>
      </w:r>
      <w:proofErr w:type="spellStart"/>
      <w:r w:rsidRPr="00240C9F">
        <w:rPr>
          <w:rFonts w:ascii="Times New Roman" w:hAnsi="Times New Roman"/>
          <w:b w:val="0"/>
          <w:i w:val="0"/>
          <w:sz w:val="26"/>
          <w:szCs w:val="26"/>
        </w:rPr>
        <w:t>Л</w:t>
      </w:r>
      <w:r w:rsidRPr="00240C9F">
        <w:rPr>
          <w:rFonts w:ascii="Times Roman" w:hAnsi="Times Roman"/>
          <w:b w:val="0"/>
          <w:i w:val="0"/>
          <w:sz w:val="26"/>
          <w:szCs w:val="26"/>
        </w:rPr>
        <w:t>.</w:t>
      </w:r>
      <w:r w:rsidRPr="00240C9F">
        <w:rPr>
          <w:rFonts w:ascii="Times New Roman" w:hAnsi="Times New Roman"/>
          <w:b w:val="0"/>
          <w:i w:val="0"/>
          <w:sz w:val="26"/>
          <w:szCs w:val="26"/>
        </w:rPr>
        <w:t>Г</w:t>
      </w:r>
      <w:r w:rsidRPr="00240C9F">
        <w:rPr>
          <w:rFonts w:ascii="Times Roman" w:hAnsi="Times Roman"/>
          <w:b w:val="0"/>
          <w:i w:val="0"/>
          <w:sz w:val="26"/>
          <w:szCs w:val="26"/>
        </w:rPr>
        <w:t>.</w:t>
      </w:r>
      <w:r w:rsidRPr="00240C9F">
        <w:rPr>
          <w:rFonts w:ascii="Times New Roman" w:hAnsi="Times New Roman"/>
          <w:b w:val="0"/>
          <w:i w:val="0"/>
          <w:sz w:val="26"/>
          <w:szCs w:val="26"/>
        </w:rPr>
        <w:t>Зайцева</w:t>
      </w:r>
      <w:proofErr w:type="spellEnd"/>
    </w:p>
    <w:p w:rsidR="00C228CB" w:rsidRDefault="00C228CB" w:rsidP="005C4FC6">
      <w:pPr>
        <w:pStyle w:val="a5"/>
        <w:jc w:val="both"/>
        <w:rPr>
          <w:rFonts w:ascii="Times New Roman" w:hAnsi="Times New Roman"/>
          <w:sz w:val="20"/>
        </w:rPr>
      </w:pPr>
    </w:p>
    <w:p w:rsidR="005C4FC6" w:rsidRDefault="005C4FC6" w:rsidP="005C4FC6">
      <w:pPr>
        <w:pStyle w:val="a5"/>
        <w:jc w:val="both"/>
        <w:rPr>
          <w:rFonts w:ascii="Times New Roman" w:hAnsi="Times New Roman"/>
          <w:sz w:val="20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0"/>
        </w:rPr>
        <w:t>С.В.Кислицына</w:t>
      </w:r>
      <w:proofErr w:type="spellEnd"/>
      <w:r w:rsidR="00C228C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(83367) 2-20-98 </w:t>
      </w:r>
    </w:p>
    <w:sectPr w:rsidR="005C4FC6" w:rsidSect="00C228CB">
      <w:headerReference w:type="default" r:id="rId11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70" w:rsidRDefault="00CF7970" w:rsidP="00CF7970">
      <w:pPr>
        <w:spacing w:after="0" w:line="240" w:lineRule="auto"/>
      </w:pPr>
      <w:r>
        <w:separator/>
      </w:r>
    </w:p>
  </w:endnote>
  <w:endnote w:type="continuationSeparator" w:id="0">
    <w:p w:rsidR="00CF7970" w:rsidRDefault="00CF7970" w:rsidP="00CF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70" w:rsidRDefault="00CF7970" w:rsidP="00CF7970">
      <w:pPr>
        <w:spacing w:after="0" w:line="240" w:lineRule="auto"/>
      </w:pPr>
      <w:r>
        <w:separator/>
      </w:r>
    </w:p>
  </w:footnote>
  <w:footnote w:type="continuationSeparator" w:id="0">
    <w:p w:rsidR="00CF7970" w:rsidRDefault="00CF7970" w:rsidP="00CF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215987"/>
      <w:docPartObj>
        <w:docPartGallery w:val="Page Numbers (Top of Page)"/>
        <w:docPartUnique/>
      </w:docPartObj>
    </w:sdtPr>
    <w:sdtEndPr/>
    <w:sdtContent>
      <w:p w:rsidR="00CF7970" w:rsidRDefault="00CF797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8CB">
          <w:rPr>
            <w:noProof/>
          </w:rPr>
          <w:t>2</w:t>
        </w:r>
        <w:r>
          <w:fldChar w:fldCharType="end"/>
        </w:r>
      </w:p>
    </w:sdtContent>
  </w:sdt>
  <w:p w:rsidR="00CF7970" w:rsidRDefault="00CF797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25"/>
    <w:rsid w:val="00060EB1"/>
    <w:rsid w:val="0006719C"/>
    <w:rsid w:val="000E51EF"/>
    <w:rsid w:val="000F0752"/>
    <w:rsid w:val="001328AF"/>
    <w:rsid w:val="00163F7E"/>
    <w:rsid w:val="00240C9F"/>
    <w:rsid w:val="0029773B"/>
    <w:rsid w:val="00353ED3"/>
    <w:rsid w:val="0046152B"/>
    <w:rsid w:val="0047632F"/>
    <w:rsid w:val="00483F09"/>
    <w:rsid w:val="005C4FC6"/>
    <w:rsid w:val="006670DF"/>
    <w:rsid w:val="00692717"/>
    <w:rsid w:val="006D0DA4"/>
    <w:rsid w:val="00820F25"/>
    <w:rsid w:val="0083605B"/>
    <w:rsid w:val="00A627BB"/>
    <w:rsid w:val="00C015A7"/>
    <w:rsid w:val="00C228CB"/>
    <w:rsid w:val="00CA390D"/>
    <w:rsid w:val="00CF7970"/>
    <w:rsid w:val="00D51E80"/>
    <w:rsid w:val="00DC349E"/>
    <w:rsid w:val="00E16B88"/>
    <w:rsid w:val="00E43144"/>
    <w:rsid w:val="00E70E6F"/>
    <w:rsid w:val="00FF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a"/>
    <w:link w:val="30"/>
    <w:uiPriority w:val="9"/>
    <w:qFormat/>
    <w:rsid w:val="005C4FC6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рогий1"/>
    <w:rsid w:val="005C4FC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3">
    <w:name w:val="Normal (Web)"/>
    <w:basedOn w:val="a"/>
    <w:link w:val="a4"/>
    <w:uiPriority w:val="99"/>
    <w:rsid w:val="005C4FC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Обычный (веб) Знак"/>
    <w:basedOn w:val="a0"/>
    <w:link w:val="a3"/>
    <w:uiPriority w:val="99"/>
    <w:rsid w:val="005C4FC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FC6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paragraph" w:styleId="a5">
    <w:name w:val="No Spacing"/>
    <w:link w:val="a6"/>
    <w:rsid w:val="005C4FC6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character" w:customStyle="1" w:styleId="a6">
    <w:name w:val="Без интервала Знак"/>
    <w:link w:val="a5"/>
    <w:rsid w:val="005C4FC6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8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7632F"/>
    <w:rPr>
      <w:color w:val="0000FF"/>
      <w:u w:val="single"/>
    </w:rPr>
  </w:style>
  <w:style w:type="character" w:styleId="aa">
    <w:name w:val="Strong"/>
    <w:basedOn w:val="a0"/>
    <w:uiPriority w:val="22"/>
    <w:qFormat/>
    <w:rsid w:val="000F07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6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F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7970"/>
  </w:style>
  <w:style w:type="paragraph" w:styleId="ad">
    <w:name w:val="footer"/>
    <w:basedOn w:val="a"/>
    <w:link w:val="ae"/>
    <w:uiPriority w:val="99"/>
    <w:unhideWhenUsed/>
    <w:rsid w:val="00CF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7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a"/>
    <w:link w:val="30"/>
    <w:uiPriority w:val="9"/>
    <w:qFormat/>
    <w:rsid w:val="005C4FC6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рогий1"/>
    <w:rsid w:val="005C4FC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a3">
    <w:name w:val="Normal (Web)"/>
    <w:basedOn w:val="a"/>
    <w:link w:val="a4"/>
    <w:uiPriority w:val="99"/>
    <w:rsid w:val="005C4FC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Обычный (веб) Знак"/>
    <w:basedOn w:val="a0"/>
    <w:link w:val="a3"/>
    <w:uiPriority w:val="99"/>
    <w:rsid w:val="005C4FC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FC6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paragraph" w:styleId="a5">
    <w:name w:val="No Spacing"/>
    <w:link w:val="a6"/>
    <w:rsid w:val="005C4FC6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character" w:customStyle="1" w:styleId="a6">
    <w:name w:val="Без интервала Знак"/>
    <w:link w:val="a5"/>
    <w:rsid w:val="005C4FC6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8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7632F"/>
    <w:rPr>
      <w:color w:val="0000FF"/>
      <w:u w:val="single"/>
    </w:rPr>
  </w:style>
  <w:style w:type="character" w:styleId="aa">
    <w:name w:val="Strong"/>
    <w:basedOn w:val="a0"/>
    <w:uiPriority w:val="22"/>
    <w:qFormat/>
    <w:rsid w:val="000F07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6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F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7970"/>
  </w:style>
  <w:style w:type="paragraph" w:styleId="ad">
    <w:name w:val="footer"/>
    <w:basedOn w:val="a"/>
    <w:link w:val="ae"/>
    <w:uiPriority w:val="99"/>
    <w:unhideWhenUsed/>
    <w:rsid w:val="00CF7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alog.gov.ru/rn77/nu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pay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4339-00-224</dc:creator>
  <cp:lastModifiedBy>Кислицына Светлана Викторовна</cp:lastModifiedBy>
  <cp:revision>10</cp:revision>
  <dcterms:created xsi:type="dcterms:W3CDTF">2021-10-25T07:11:00Z</dcterms:created>
  <dcterms:modified xsi:type="dcterms:W3CDTF">2021-11-01T12:17:00Z</dcterms:modified>
</cp:coreProperties>
</file>